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D8" w:rsidRDefault="004448D8" w:rsidP="00294DCA">
      <w:pPr>
        <w:pStyle w:val="ConsPlusNonformat"/>
        <w:jc w:val="center"/>
      </w:pPr>
      <w:r>
        <w:t xml:space="preserve">Форма 1.3 - Предложения </w:t>
      </w:r>
      <w:proofErr w:type="spellStart"/>
      <w:r>
        <w:t>электросетевой</w:t>
      </w:r>
      <w:proofErr w:type="spellEnd"/>
      <w:r>
        <w:t xml:space="preserve"> организации</w:t>
      </w:r>
    </w:p>
    <w:p w:rsidR="004448D8" w:rsidRDefault="004448D8" w:rsidP="00294DCA">
      <w:pPr>
        <w:pStyle w:val="ConsPlusNonformat"/>
        <w:jc w:val="center"/>
      </w:pPr>
      <w:r>
        <w:t>по плановым значениям показателей надежности и качества</w:t>
      </w:r>
    </w:p>
    <w:p w:rsidR="004448D8" w:rsidRDefault="004448D8" w:rsidP="00294DCA">
      <w:pPr>
        <w:pStyle w:val="ConsPlusNonformat"/>
        <w:jc w:val="center"/>
      </w:pPr>
      <w:r>
        <w:t>услуг на каждый расчетный период регулирования</w:t>
      </w:r>
    </w:p>
    <w:p w:rsidR="004448D8" w:rsidRDefault="004448D8" w:rsidP="00294DCA">
      <w:pPr>
        <w:pStyle w:val="ConsPlusNonformat"/>
        <w:jc w:val="center"/>
      </w:pPr>
      <w:r>
        <w:t>в пределах долгосрочного периода</w:t>
      </w:r>
    </w:p>
    <w:p w:rsidR="004448D8" w:rsidRDefault="004448D8" w:rsidP="00294DCA">
      <w:pPr>
        <w:pStyle w:val="ConsPlusNonformat"/>
        <w:jc w:val="center"/>
      </w:pPr>
      <w:r>
        <w:t xml:space="preserve">регулирования </w:t>
      </w:r>
      <w:hyperlink w:anchor="Par472" w:tooltip="Ссылка на текущий документ" w:history="1">
        <w:r>
          <w:rPr>
            <w:color w:val="0000FF"/>
          </w:rPr>
          <w:t>&lt;1&gt;</w:t>
        </w:r>
      </w:hyperlink>
    </w:p>
    <w:p w:rsidR="004448D8" w:rsidRDefault="004448D8" w:rsidP="004448D8">
      <w:pPr>
        <w:pStyle w:val="ConsPlusNonformat"/>
      </w:pPr>
    </w:p>
    <w:p w:rsidR="007B473C" w:rsidRDefault="007B473C" w:rsidP="007B473C">
      <w:pPr>
        <w:pStyle w:val="ConsPlusNonformat"/>
        <w:jc w:val="center"/>
      </w:pPr>
      <w:r>
        <w:t>ЗАО «</w:t>
      </w:r>
      <w:proofErr w:type="spellStart"/>
      <w:r>
        <w:t>Энерготехномаш</w:t>
      </w:r>
      <w:proofErr w:type="spellEnd"/>
      <w:r>
        <w:t>»</w:t>
      </w:r>
    </w:p>
    <w:p w:rsidR="004448D8" w:rsidRDefault="004448D8" w:rsidP="004448D8">
      <w:pPr>
        <w:pStyle w:val="ConsPlusNonformat"/>
      </w:pPr>
      <w:r>
        <w:t xml:space="preserve">                  Наименование </w:t>
      </w:r>
      <w:proofErr w:type="spellStart"/>
      <w:r>
        <w:t>электросетевой</w:t>
      </w:r>
      <w:proofErr w:type="spellEnd"/>
      <w:r>
        <w:t xml:space="preserve"> организации</w:t>
      </w:r>
    </w:p>
    <w:p w:rsidR="004448D8" w:rsidRDefault="004448D8" w:rsidP="004448D8">
      <w:pPr>
        <w:pStyle w:val="ConsPlusNormal"/>
        <w:ind w:firstLine="540"/>
        <w:jc w:val="both"/>
      </w:pPr>
    </w:p>
    <w:tbl>
      <w:tblPr>
        <w:tblW w:w="9872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38"/>
        <w:gridCol w:w="2047"/>
        <w:gridCol w:w="1957"/>
        <w:gridCol w:w="591"/>
        <w:gridCol w:w="588"/>
        <w:gridCol w:w="583"/>
        <w:gridCol w:w="592"/>
        <w:gridCol w:w="588"/>
        <w:gridCol w:w="588"/>
      </w:tblGrid>
      <w:tr w:rsidR="00FA4F7E" w:rsidTr="00627AD6">
        <w:trPr>
          <w:tblCellSpacing w:w="5" w:type="nil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  <w:jc w:val="center"/>
            </w:pPr>
            <w:r>
              <w:t xml:space="preserve">Мероприятия, направленные на улучшение показателя </w:t>
            </w:r>
            <w:hyperlink w:anchor="Par473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  <w:jc w:val="center"/>
            </w:pPr>
            <w:r>
              <w:t>Описание (обоснование)</w:t>
            </w:r>
          </w:p>
        </w:tc>
        <w:tc>
          <w:tcPr>
            <w:tcW w:w="3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  <w:jc w:val="center"/>
            </w:pPr>
            <w:r>
              <w:t>Значение показателя, годы:</w:t>
            </w:r>
          </w:p>
        </w:tc>
      </w:tr>
      <w:tr w:rsidR="00FA4F7E" w:rsidTr="00FA4F7E">
        <w:trPr>
          <w:tblCellSpacing w:w="5" w:type="nil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  <w:ind w:firstLine="540"/>
              <w:jc w:val="both"/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  <w:ind w:firstLine="540"/>
              <w:jc w:val="both"/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  <w:ind w:firstLine="540"/>
              <w:jc w:val="both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  <w:jc w:val="center"/>
            </w:pPr>
            <w:r>
              <w:t>2019</w:t>
            </w:r>
          </w:p>
        </w:tc>
      </w:tr>
      <w:tr w:rsidR="00FA4F7E" w:rsidTr="00FA4F7E">
        <w:trPr>
          <w:tblCellSpacing w:w="5" w:type="nil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Показатель средней продолжительности прекращений передачи электрической энергии</w:t>
            </w:r>
            <w:proofErr w:type="gramStart"/>
            <w:r>
              <w:t xml:space="preserve"> (</w:t>
            </w:r>
            <w:r>
              <w:rPr>
                <w:noProof/>
              </w:rPr>
              <w:drawing>
                <wp:inline distT="0" distB="0" distL="0" distR="0">
                  <wp:extent cx="223520" cy="233680"/>
                  <wp:effectExtent l="19050" t="0" r="508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  <w:proofErr w:type="gram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1. Замена кабельной линии 35 кВ</w:t>
            </w:r>
          </w:p>
          <w:p w:rsidR="00FA4F7E" w:rsidRDefault="00FA4F7E" w:rsidP="00DA185A">
            <w:pPr>
              <w:pStyle w:val="ConsPlusNormal"/>
            </w:pPr>
            <w:r>
              <w:t>2. Ремонт силовых трансформаторов</w:t>
            </w:r>
          </w:p>
          <w:p w:rsidR="00FA4F7E" w:rsidRDefault="00FA4F7E" w:rsidP="00DA185A">
            <w:pPr>
              <w:pStyle w:val="ConsPlusNormal"/>
            </w:pPr>
            <w:r>
              <w:t>3. Проверка и настройка релейной защиты по 6 кВ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1. Существующая кабельная линия 35 кВ не удовлетворяет требованиям надёжности</w:t>
            </w:r>
          </w:p>
          <w:p w:rsidR="00FA4F7E" w:rsidRDefault="00FA4F7E" w:rsidP="00DA185A">
            <w:pPr>
              <w:pStyle w:val="ConsPlusNormal"/>
            </w:pPr>
            <w:r>
              <w:t>2. График ППР</w:t>
            </w:r>
          </w:p>
          <w:p w:rsidR="00FA4F7E" w:rsidRDefault="00FA4F7E" w:rsidP="00DA185A">
            <w:pPr>
              <w:pStyle w:val="ConsPlusNormal"/>
            </w:pPr>
            <w:r>
              <w:t>3. График ППР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7B473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7B473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7B473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7B473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7B473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7B473C">
            <w:pPr>
              <w:pStyle w:val="ConsPlusNormal"/>
              <w:jc w:val="center"/>
            </w:pPr>
            <w:r>
              <w:t>0</w:t>
            </w:r>
          </w:p>
        </w:tc>
      </w:tr>
      <w:tr w:rsidR="00FA4F7E" w:rsidTr="00FA4F7E">
        <w:trPr>
          <w:tblCellSpacing w:w="5" w:type="nil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Показатель уровня качества осуществляемого технологического присоединения</w:t>
            </w:r>
            <w:proofErr w:type="gramStart"/>
            <w:r>
              <w:t xml:space="preserve"> (</w:t>
            </w:r>
            <w:r>
              <w:rPr>
                <w:noProof/>
              </w:rPr>
              <w:drawing>
                <wp:inline distT="0" distB="0" distL="0" distR="0">
                  <wp:extent cx="308610" cy="233680"/>
                  <wp:effectExtent l="19050" t="0" r="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  <w:proofErr w:type="gram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Не планируется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7B473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7B473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7B473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7B473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7B473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7B473C">
            <w:pPr>
              <w:pStyle w:val="ConsPlusNormal"/>
              <w:jc w:val="center"/>
            </w:pPr>
            <w:r>
              <w:t>0</w:t>
            </w:r>
          </w:p>
        </w:tc>
      </w:tr>
      <w:tr w:rsidR="00FA4F7E" w:rsidTr="00FA4F7E">
        <w:trPr>
          <w:tblCellSpacing w:w="5" w:type="nil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 xml:space="preserve">Показатель </w:t>
            </w:r>
            <w:proofErr w:type="gramStart"/>
            <w:r>
              <w:t>уровня качества обслуживания потребителей услуг</w:t>
            </w:r>
            <w:proofErr w:type="gramEnd"/>
            <w:r>
              <w:t xml:space="preserve"> территориальными сетевых организаций (</w:t>
            </w:r>
            <w:r>
              <w:rPr>
                <w:noProof/>
              </w:rPr>
              <w:drawing>
                <wp:inline distT="0" distB="0" distL="0" distR="0">
                  <wp:extent cx="308610" cy="233680"/>
                  <wp:effectExtent l="19050" t="0" r="0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1. Создание базы данных по абонентам</w:t>
            </w:r>
          </w:p>
          <w:p w:rsidR="00FA4F7E" w:rsidRDefault="00FA4F7E" w:rsidP="00DA185A">
            <w:pPr>
              <w:pStyle w:val="ConsPlusNormal"/>
            </w:pPr>
            <w:r>
              <w:t>2. Введение ставки технолога по электроснабжению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1. Существующая база на бумажном носителе не удовлетворяет современным требованиям</w:t>
            </w:r>
          </w:p>
          <w:p w:rsidR="00FA4F7E" w:rsidRDefault="00FA4F7E" w:rsidP="00DA185A">
            <w:pPr>
              <w:pStyle w:val="ConsPlusNormal"/>
            </w:pPr>
            <w:r>
              <w:t>2. Производственная необходимость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7B47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7B47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7B47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7B47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7B47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7B473C">
            <w:pPr>
              <w:pStyle w:val="ConsPlusNormal"/>
              <w:jc w:val="center"/>
            </w:pPr>
            <w:r>
              <w:t>2</w:t>
            </w:r>
          </w:p>
        </w:tc>
      </w:tr>
    </w:tbl>
    <w:p w:rsidR="00137AEE" w:rsidRDefault="00137AEE" w:rsidP="004448D8">
      <w:pPr>
        <w:pStyle w:val="ConsPlusNonformat"/>
      </w:pPr>
    </w:p>
    <w:p w:rsidR="00137AEE" w:rsidRDefault="00137AEE" w:rsidP="004448D8">
      <w:pPr>
        <w:pStyle w:val="ConsPlusNonformat"/>
      </w:pPr>
    </w:p>
    <w:p w:rsidR="00137AEE" w:rsidRDefault="00137AEE" w:rsidP="004448D8">
      <w:pPr>
        <w:pStyle w:val="ConsPlusNonformat"/>
      </w:pPr>
    </w:p>
    <w:p w:rsidR="004448D8" w:rsidRDefault="00294DCA" w:rsidP="004448D8">
      <w:pPr>
        <w:pStyle w:val="ConsPlusNonformat"/>
      </w:pPr>
      <w:r>
        <w:t xml:space="preserve"> Главный энергетик</w:t>
      </w:r>
      <w:r w:rsidR="007B473C">
        <w:t xml:space="preserve">         </w:t>
      </w:r>
      <w:proofErr w:type="spellStart"/>
      <w:r w:rsidR="007B473C">
        <w:t>Будаев</w:t>
      </w:r>
      <w:proofErr w:type="spellEnd"/>
      <w:r w:rsidR="007B473C">
        <w:t xml:space="preserve"> Б.Д.</w:t>
      </w:r>
    </w:p>
    <w:p w:rsidR="00294DCA" w:rsidRDefault="004448D8" w:rsidP="004448D8">
      <w:pPr>
        <w:pStyle w:val="ConsPlusNonformat"/>
      </w:pPr>
      <w:r>
        <w:t xml:space="preserve">            </w:t>
      </w:r>
    </w:p>
    <w:p w:rsidR="004448D8" w:rsidRDefault="004448D8" w:rsidP="004448D8">
      <w:pPr>
        <w:pStyle w:val="ConsPlusNonformat"/>
      </w:pPr>
      <w:r>
        <w:t>Должность                   Ф.И.О.                Подпись</w:t>
      </w:r>
    </w:p>
    <w:p w:rsidR="004448D8" w:rsidRDefault="004448D8" w:rsidP="004448D8">
      <w:pPr>
        <w:pStyle w:val="ConsPlusNormal"/>
        <w:ind w:firstLine="540"/>
        <w:jc w:val="both"/>
      </w:pPr>
    </w:p>
    <w:p w:rsidR="004448D8" w:rsidRDefault="004448D8" w:rsidP="004448D8">
      <w:pPr>
        <w:pStyle w:val="ConsPlusNormal"/>
        <w:ind w:firstLine="540"/>
        <w:jc w:val="both"/>
      </w:pPr>
    </w:p>
    <w:p w:rsidR="001C2DE0" w:rsidRDefault="001C2DE0" w:rsidP="004448D8">
      <w:pPr>
        <w:pStyle w:val="ConsPlusNormal"/>
        <w:ind w:firstLine="540"/>
        <w:jc w:val="both"/>
      </w:pPr>
    </w:p>
    <w:p w:rsidR="001C2DE0" w:rsidRDefault="001C2DE0" w:rsidP="004448D8">
      <w:pPr>
        <w:pStyle w:val="ConsPlusNormal"/>
        <w:ind w:firstLine="540"/>
        <w:jc w:val="both"/>
      </w:pPr>
    </w:p>
    <w:p w:rsidR="001C2DE0" w:rsidRDefault="001C2DE0" w:rsidP="004448D8">
      <w:pPr>
        <w:pStyle w:val="ConsPlusNormal"/>
        <w:ind w:firstLine="540"/>
        <w:jc w:val="both"/>
      </w:pPr>
    </w:p>
    <w:p w:rsidR="001C2DE0" w:rsidRDefault="001C2DE0" w:rsidP="004448D8">
      <w:pPr>
        <w:pStyle w:val="ConsPlusNormal"/>
        <w:ind w:firstLine="540"/>
        <w:jc w:val="both"/>
      </w:pPr>
    </w:p>
    <w:p w:rsidR="001C2DE0" w:rsidRDefault="001C2DE0" w:rsidP="004448D8">
      <w:pPr>
        <w:pStyle w:val="ConsPlusNormal"/>
        <w:ind w:firstLine="540"/>
        <w:jc w:val="both"/>
      </w:pPr>
    </w:p>
    <w:p w:rsidR="007B473C" w:rsidRDefault="007B473C" w:rsidP="00294DCA">
      <w:pPr>
        <w:pStyle w:val="ConsPlusNonformat"/>
        <w:jc w:val="center"/>
      </w:pPr>
    </w:p>
    <w:p w:rsidR="007B473C" w:rsidRDefault="007B473C" w:rsidP="00294DCA">
      <w:pPr>
        <w:pStyle w:val="ConsPlusNonformat"/>
        <w:jc w:val="center"/>
      </w:pPr>
    </w:p>
    <w:p w:rsidR="007B473C" w:rsidRDefault="007B473C" w:rsidP="00294DCA">
      <w:pPr>
        <w:pStyle w:val="ConsPlusNonformat"/>
        <w:jc w:val="center"/>
      </w:pPr>
    </w:p>
    <w:p w:rsidR="007B473C" w:rsidRDefault="007B473C" w:rsidP="00294DCA">
      <w:pPr>
        <w:pStyle w:val="ConsPlusNonformat"/>
        <w:jc w:val="center"/>
      </w:pPr>
    </w:p>
    <w:p w:rsidR="007B473C" w:rsidRDefault="007B473C" w:rsidP="00294DCA">
      <w:pPr>
        <w:pStyle w:val="ConsPlusNonformat"/>
        <w:jc w:val="center"/>
      </w:pPr>
    </w:p>
    <w:p w:rsidR="007B473C" w:rsidRDefault="007B473C" w:rsidP="00294DCA">
      <w:pPr>
        <w:pStyle w:val="ConsPlusNonformat"/>
        <w:jc w:val="center"/>
      </w:pPr>
    </w:p>
    <w:p w:rsidR="007B473C" w:rsidRDefault="007B473C" w:rsidP="00294DCA">
      <w:pPr>
        <w:pStyle w:val="ConsPlusNonformat"/>
        <w:jc w:val="center"/>
      </w:pPr>
    </w:p>
    <w:p w:rsidR="007B473C" w:rsidRDefault="007B473C" w:rsidP="00294DCA">
      <w:pPr>
        <w:pStyle w:val="ConsPlusNonformat"/>
        <w:jc w:val="center"/>
      </w:pPr>
    </w:p>
    <w:p w:rsidR="007B473C" w:rsidRDefault="007B473C" w:rsidP="00294DCA">
      <w:pPr>
        <w:pStyle w:val="ConsPlusNonformat"/>
        <w:jc w:val="center"/>
      </w:pPr>
    </w:p>
    <w:p w:rsidR="007B473C" w:rsidRDefault="007B473C" w:rsidP="00294DCA">
      <w:pPr>
        <w:pStyle w:val="ConsPlusNonformat"/>
        <w:jc w:val="center"/>
      </w:pPr>
    </w:p>
    <w:p w:rsidR="007B473C" w:rsidRDefault="007B473C" w:rsidP="00294DCA">
      <w:pPr>
        <w:pStyle w:val="ConsPlusNonformat"/>
        <w:jc w:val="center"/>
      </w:pPr>
    </w:p>
    <w:p w:rsidR="007B473C" w:rsidRDefault="007B473C" w:rsidP="00294DCA">
      <w:pPr>
        <w:pStyle w:val="ConsPlusNonformat"/>
        <w:jc w:val="center"/>
      </w:pPr>
    </w:p>
    <w:p w:rsidR="007B473C" w:rsidRDefault="007B473C" w:rsidP="00294DCA">
      <w:pPr>
        <w:pStyle w:val="ConsPlusNonformat"/>
        <w:jc w:val="center"/>
      </w:pPr>
    </w:p>
    <w:p w:rsidR="004448D8" w:rsidRDefault="004448D8" w:rsidP="00294DCA">
      <w:pPr>
        <w:pStyle w:val="ConsPlusNonformat"/>
        <w:jc w:val="center"/>
      </w:pPr>
      <w:r>
        <w:lastRenderedPageBreak/>
        <w:t>Форма 2.4 - Предложения территориальных сетевых</w:t>
      </w:r>
    </w:p>
    <w:p w:rsidR="004448D8" w:rsidRDefault="004448D8" w:rsidP="00294DCA">
      <w:pPr>
        <w:pStyle w:val="ConsPlusNonformat"/>
        <w:jc w:val="center"/>
      </w:pPr>
      <w:r>
        <w:t>организаций по плановым значениям параметров (критериев),</w:t>
      </w:r>
    </w:p>
    <w:p w:rsidR="004448D8" w:rsidRDefault="004448D8" w:rsidP="00294DCA">
      <w:pPr>
        <w:pStyle w:val="ConsPlusNonformat"/>
        <w:jc w:val="center"/>
      </w:pPr>
      <w:proofErr w:type="gramStart"/>
      <w:r>
        <w:t>характеризующих</w:t>
      </w:r>
      <w:proofErr w:type="gramEnd"/>
      <w:r>
        <w:t xml:space="preserve"> индикаторы качества обслуживания</w:t>
      </w:r>
    </w:p>
    <w:p w:rsidR="004448D8" w:rsidRDefault="004448D8" w:rsidP="00294DCA">
      <w:pPr>
        <w:pStyle w:val="ConsPlusNonformat"/>
        <w:jc w:val="center"/>
      </w:pPr>
      <w:r>
        <w:t>потребителей, на каждый расчетный период</w:t>
      </w:r>
    </w:p>
    <w:p w:rsidR="004448D8" w:rsidRDefault="004448D8" w:rsidP="00294DCA">
      <w:pPr>
        <w:pStyle w:val="ConsPlusNonformat"/>
        <w:jc w:val="center"/>
      </w:pPr>
      <w:r>
        <w:t>регулирования в пределах долгосрочного</w:t>
      </w:r>
    </w:p>
    <w:p w:rsidR="004448D8" w:rsidRDefault="004448D8" w:rsidP="00294DCA">
      <w:pPr>
        <w:pStyle w:val="ConsPlusNonformat"/>
        <w:jc w:val="center"/>
      </w:pPr>
      <w:r>
        <w:t xml:space="preserve">периода регулирования </w:t>
      </w:r>
      <w:hyperlink w:anchor="Par1265" w:tooltip="Ссылка на текущий документ" w:history="1">
        <w:r>
          <w:rPr>
            <w:color w:val="0000FF"/>
          </w:rPr>
          <w:t>&lt;1&gt;</w:t>
        </w:r>
      </w:hyperlink>
    </w:p>
    <w:p w:rsidR="004448D8" w:rsidRDefault="004448D8" w:rsidP="004448D8">
      <w:pPr>
        <w:pStyle w:val="ConsPlusNonformat"/>
      </w:pPr>
    </w:p>
    <w:p w:rsidR="004448D8" w:rsidRDefault="007B473C" w:rsidP="007B473C">
      <w:pPr>
        <w:pStyle w:val="ConsPlusNonformat"/>
        <w:jc w:val="center"/>
      </w:pPr>
      <w:r>
        <w:t>ЗАО «</w:t>
      </w:r>
      <w:proofErr w:type="spellStart"/>
      <w:r>
        <w:t>Энерготехномаш</w:t>
      </w:r>
      <w:proofErr w:type="spellEnd"/>
    </w:p>
    <w:p w:rsidR="004448D8" w:rsidRDefault="004448D8" w:rsidP="004448D8">
      <w:pPr>
        <w:pStyle w:val="ConsPlusNonformat"/>
      </w:pPr>
      <w:r>
        <w:t xml:space="preserve">             Наименование территориальной сетевой организации</w:t>
      </w:r>
    </w:p>
    <w:p w:rsidR="004448D8" w:rsidRDefault="004448D8" w:rsidP="004448D8">
      <w:pPr>
        <w:pStyle w:val="ConsPlusNormal"/>
        <w:ind w:firstLine="540"/>
        <w:jc w:val="both"/>
      </w:pPr>
    </w:p>
    <w:tbl>
      <w:tblPr>
        <w:tblW w:w="10415" w:type="dxa"/>
        <w:tblCellSpacing w:w="5" w:type="nil"/>
        <w:tblInd w:w="-49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47"/>
        <w:gridCol w:w="780"/>
        <w:gridCol w:w="777"/>
        <w:gridCol w:w="776"/>
        <w:gridCol w:w="783"/>
        <w:gridCol w:w="776"/>
        <w:gridCol w:w="776"/>
      </w:tblGrid>
      <w:tr w:rsidR="00FA4F7E" w:rsidTr="0049276F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4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  <w:jc w:val="center"/>
            </w:pPr>
            <w:r>
              <w:t>Значение показателя, годы:</w:t>
            </w:r>
          </w:p>
        </w:tc>
      </w:tr>
      <w:tr w:rsidR="00FA4F7E" w:rsidTr="00FA4F7E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  <w:jc w:val="center"/>
            </w:pPr>
            <w:r>
              <w:t xml:space="preserve">Предлагаемые плановые значения параметров (критериев), характеризующих индикаторы качества </w:t>
            </w:r>
            <w:hyperlink w:anchor="Par1266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  <w:jc w:val="center"/>
            </w:pPr>
            <w:r>
              <w:t>2019</w:t>
            </w:r>
          </w:p>
        </w:tc>
      </w:tr>
      <w:tr w:rsidR="00FA4F7E" w:rsidTr="00FA4F7E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223520" cy="233680"/>
                  <wp:effectExtent l="19050" t="0" r="5080" b="0"/>
                  <wp:docPr id="7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</w:tr>
      <w:tr w:rsidR="00FA4F7E" w:rsidTr="00FA4F7E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1.1.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</w:tr>
      <w:tr w:rsidR="00FA4F7E" w:rsidTr="00FA4F7E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1.2. а)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1</w:t>
            </w:r>
          </w:p>
        </w:tc>
      </w:tr>
      <w:tr w:rsidR="00FA4F7E" w:rsidTr="00FA4F7E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1.2. б)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1</w:t>
            </w:r>
          </w:p>
        </w:tc>
      </w:tr>
      <w:tr w:rsidR="00FA4F7E" w:rsidTr="00FA4F7E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1.2. в)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1</w:t>
            </w:r>
          </w:p>
        </w:tc>
      </w:tr>
      <w:tr w:rsidR="00FA4F7E" w:rsidTr="00FA4F7E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1.2. г)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0</w:t>
            </w:r>
          </w:p>
        </w:tc>
      </w:tr>
      <w:tr w:rsidR="00FA4F7E" w:rsidTr="00FA4F7E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2.1.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</w:tr>
      <w:tr w:rsidR="00FA4F7E" w:rsidTr="00FA4F7E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2.2.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</w:tr>
      <w:tr w:rsidR="00FA4F7E" w:rsidTr="00FA4F7E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3.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</w:tr>
      <w:tr w:rsidR="00FA4F7E" w:rsidTr="00FA4F7E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4.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</w:tr>
      <w:tr w:rsidR="00FA4F7E" w:rsidTr="00FA4F7E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5.1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</w:tr>
      <w:tr w:rsidR="00FA4F7E" w:rsidTr="00FA4F7E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6.1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</w:tr>
      <w:tr w:rsidR="00FA4F7E" w:rsidTr="00FA4F7E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6.2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</w:tr>
      <w:tr w:rsidR="00FA4F7E" w:rsidTr="00FA4F7E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223520" cy="233680"/>
                  <wp:effectExtent l="19050" t="0" r="5080" b="0"/>
                  <wp:docPr id="8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</w:tr>
      <w:tr w:rsidR="00FA4F7E" w:rsidTr="00FA4F7E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1.1.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</w:tr>
      <w:tr w:rsidR="00FA4F7E" w:rsidTr="00FA4F7E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1.2. а)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</w:tr>
      <w:tr w:rsidR="00FA4F7E" w:rsidTr="00FA4F7E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1.2. б)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</w:tr>
      <w:tr w:rsidR="00FA4F7E" w:rsidTr="00FA4F7E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1.3.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</w:tr>
      <w:tr w:rsidR="00FA4F7E" w:rsidTr="00FA4F7E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2.1.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</w:tr>
      <w:tr w:rsidR="00FA4F7E" w:rsidTr="00FA4F7E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3.1.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</w:tr>
      <w:tr w:rsidR="00FA4F7E" w:rsidTr="00FA4F7E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3.2.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</w:tr>
      <w:tr w:rsidR="00FA4F7E" w:rsidTr="00FA4F7E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4.1.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</w:tr>
      <w:tr w:rsidR="00FA4F7E" w:rsidTr="00FA4F7E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80975" cy="233680"/>
                  <wp:effectExtent l="19050" t="0" r="9525" b="0"/>
                  <wp:docPr id="9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</w:tr>
      <w:tr w:rsidR="00FA4F7E" w:rsidTr="00FA4F7E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</w:tr>
      <w:tr w:rsidR="00FA4F7E" w:rsidTr="00FA4F7E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-</w:t>
            </w:r>
          </w:p>
        </w:tc>
      </w:tr>
      <w:tr w:rsidR="00FA4F7E" w:rsidTr="00FA4F7E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-</w:t>
            </w:r>
          </w:p>
        </w:tc>
      </w:tr>
      <w:tr w:rsidR="00FA4F7E" w:rsidTr="00FA4F7E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</w:tr>
      <w:tr w:rsidR="00FA4F7E" w:rsidTr="00FA4F7E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</w:tr>
      <w:tr w:rsidR="00FA4F7E" w:rsidTr="00FA4F7E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2F647A">
            <w:pPr>
              <w:pStyle w:val="ConsPlusNormal"/>
            </w:pPr>
            <w: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2F647A">
            <w:pPr>
              <w:pStyle w:val="ConsPlusNormal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2F647A">
            <w:pPr>
              <w:pStyle w:val="ConsPlusNormal"/>
            </w:pPr>
            <w: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2F647A">
            <w:pPr>
              <w:pStyle w:val="ConsPlusNormal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2F647A">
            <w:pPr>
              <w:pStyle w:val="ConsPlusNormal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2F647A">
            <w:pPr>
              <w:pStyle w:val="ConsPlusNormal"/>
            </w:pPr>
            <w:r>
              <w:t>-</w:t>
            </w:r>
          </w:p>
        </w:tc>
      </w:tr>
      <w:tr w:rsidR="00FA4F7E" w:rsidTr="00FA4F7E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  <w:jc w:val="both"/>
            </w:pPr>
            <w:r>
              <w:t>2.4.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</w:tr>
      <w:tr w:rsidR="00FA4F7E" w:rsidTr="00FA4F7E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  <w:jc w:val="both"/>
            </w:pPr>
            <w:r>
              <w:t>2.5.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</w:tr>
      <w:tr w:rsidR="00FA4F7E" w:rsidTr="00FA4F7E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  <w:jc w:val="both"/>
            </w:pPr>
            <w:r>
              <w:t>2.6.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</w:tr>
      <w:tr w:rsidR="00FA4F7E" w:rsidTr="00FA4F7E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  <w:jc w:val="both"/>
            </w:pPr>
            <w:r>
              <w:t>3.1.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</w:tr>
      <w:tr w:rsidR="00FA4F7E" w:rsidTr="00FA4F7E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  <w:jc w:val="both"/>
            </w:pPr>
            <w:r>
              <w:t>3.2. а)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-</w:t>
            </w:r>
          </w:p>
        </w:tc>
      </w:tr>
      <w:tr w:rsidR="00FA4F7E" w:rsidTr="00FA4F7E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  <w:jc w:val="both"/>
            </w:pPr>
            <w:r>
              <w:t>3.2. б)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-</w:t>
            </w:r>
          </w:p>
        </w:tc>
      </w:tr>
      <w:tr w:rsidR="00FA4F7E" w:rsidTr="00FA4F7E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  <w:jc w:val="both"/>
            </w:pPr>
            <w:r>
              <w:t>3.2. в)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-</w:t>
            </w:r>
          </w:p>
        </w:tc>
      </w:tr>
      <w:tr w:rsidR="00FA4F7E" w:rsidTr="00FA4F7E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</w:tr>
      <w:tr w:rsidR="00FA4F7E" w:rsidTr="00FA4F7E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  <w:jc w:val="both"/>
            </w:pPr>
            <w:r>
              <w:t>5.1.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</w:tr>
      <w:tr w:rsidR="00FA4F7E" w:rsidTr="00FA4F7E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  <w:jc w:val="both"/>
            </w:pPr>
            <w:r>
              <w:t>5.2.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</w:tr>
      <w:tr w:rsidR="00FA4F7E" w:rsidTr="00FA4F7E">
        <w:trPr>
          <w:tblCellSpacing w:w="5" w:type="nil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  <w:jc w:val="both"/>
            </w:pPr>
            <w:r>
              <w:t xml:space="preserve">Предлагаемое плановое значение </w:t>
            </w:r>
            <w:proofErr w:type="gramStart"/>
            <w:r>
              <w:t>показателя уровня качества обслуживания потребителей услуг</w:t>
            </w:r>
            <w:proofErr w:type="gramEnd"/>
            <w:r>
              <w:t xml:space="preserve"> территориальными сетевыми организациями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7E" w:rsidRDefault="00FA4F7E" w:rsidP="00DA185A">
            <w:pPr>
              <w:pStyle w:val="ConsPlusNormal"/>
            </w:pPr>
            <w:r>
              <w:t>2</w:t>
            </w:r>
          </w:p>
        </w:tc>
      </w:tr>
    </w:tbl>
    <w:p w:rsidR="004448D8" w:rsidRDefault="004448D8" w:rsidP="004448D8">
      <w:pPr>
        <w:pStyle w:val="ConsPlusNonformat"/>
      </w:pPr>
    </w:p>
    <w:p w:rsidR="007B473C" w:rsidRDefault="007B473C" w:rsidP="007B473C">
      <w:pPr>
        <w:pStyle w:val="ConsPlusNonformat"/>
      </w:pPr>
      <w:r>
        <w:t xml:space="preserve">Главный энергетик         </w:t>
      </w:r>
      <w:proofErr w:type="spellStart"/>
      <w:r>
        <w:t>Будаев</w:t>
      </w:r>
      <w:proofErr w:type="spellEnd"/>
      <w:r>
        <w:t xml:space="preserve"> Б.Д.</w:t>
      </w:r>
    </w:p>
    <w:p w:rsidR="001C2DE0" w:rsidRDefault="001C2DE0" w:rsidP="00137AEE">
      <w:pPr>
        <w:pStyle w:val="ConsPlusNonformat"/>
      </w:pPr>
    </w:p>
    <w:p w:rsidR="008220A4" w:rsidRDefault="007B473C" w:rsidP="00137AEE">
      <w:pPr>
        <w:pStyle w:val="ConsPlusNonformat"/>
      </w:pPr>
      <w:r>
        <w:t>Должность                   Ф.И.О.                Подпис</w:t>
      </w:r>
      <w:r w:rsidR="00137AEE">
        <w:t>ь</w:t>
      </w:r>
    </w:p>
    <w:sectPr w:rsidR="008220A4" w:rsidSect="00886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448D8"/>
    <w:rsid w:val="00137AEE"/>
    <w:rsid w:val="001C2DE0"/>
    <w:rsid w:val="00294DCA"/>
    <w:rsid w:val="003150E4"/>
    <w:rsid w:val="00315EE2"/>
    <w:rsid w:val="004448D8"/>
    <w:rsid w:val="007260DA"/>
    <w:rsid w:val="00785E0C"/>
    <w:rsid w:val="007B473C"/>
    <w:rsid w:val="008220A4"/>
    <w:rsid w:val="00886A07"/>
    <w:rsid w:val="00C91F8B"/>
    <w:rsid w:val="00FA4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8D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448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44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E9401-5092-4B55-B249-00DF3E7F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2014-05-30T05:25:00Z</cp:lastPrinted>
  <dcterms:created xsi:type="dcterms:W3CDTF">2014-05-12T05:58:00Z</dcterms:created>
  <dcterms:modified xsi:type="dcterms:W3CDTF">2014-05-30T05:26:00Z</dcterms:modified>
</cp:coreProperties>
</file>